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301" w:rsidRDefault="008C6301" w:rsidP="008C6301">
      <w:pPr>
        <w:jc w:val="center"/>
      </w:pPr>
    </w:p>
    <w:p w:rsidR="008C6301" w:rsidRDefault="008C6301" w:rsidP="008C6301">
      <w:pPr>
        <w:jc w:val="center"/>
        <w:rPr>
          <w:sz w:val="24"/>
          <w:szCs w:val="24"/>
        </w:rPr>
      </w:pPr>
    </w:p>
    <w:p w:rsidR="008C6301" w:rsidRDefault="008C6301" w:rsidP="008C6301">
      <w:pPr>
        <w:jc w:val="center"/>
        <w:rPr>
          <w:sz w:val="24"/>
          <w:szCs w:val="24"/>
        </w:rPr>
      </w:pPr>
      <w:r>
        <w:rPr>
          <w:noProof/>
          <w:lang w:eastAsia="es-AR"/>
        </w:rPr>
        <w:drawing>
          <wp:inline distT="0" distB="0" distL="0" distR="0">
            <wp:extent cx="1371600" cy="1257300"/>
            <wp:effectExtent l="19050" t="0" r="0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301" w:rsidRDefault="008C6301" w:rsidP="008C6301">
      <w:pPr>
        <w:jc w:val="center"/>
        <w:rPr>
          <w:sz w:val="24"/>
          <w:szCs w:val="24"/>
        </w:rPr>
      </w:pPr>
    </w:p>
    <w:p w:rsidR="00002F47" w:rsidRPr="008C6301" w:rsidRDefault="008C6301" w:rsidP="008C6301">
      <w:pPr>
        <w:jc w:val="center"/>
        <w:rPr>
          <w:sz w:val="24"/>
          <w:szCs w:val="24"/>
        </w:rPr>
      </w:pPr>
      <w:r w:rsidRPr="008C6301">
        <w:rPr>
          <w:sz w:val="24"/>
          <w:szCs w:val="24"/>
        </w:rPr>
        <w:t>TRABAJO PRÁCTICO</w:t>
      </w:r>
    </w:p>
    <w:p w:rsidR="008C6301" w:rsidRPr="008C6301" w:rsidRDefault="008C6301" w:rsidP="008C6301">
      <w:pPr>
        <w:jc w:val="center"/>
        <w:rPr>
          <w:rFonts w:ascii="Broadway" w:hAnsi="Broadway"/>
          <w:b/>
          <w:sz w:val="32"/>
          <w:szCs w:val="32"/>
        </w:rPr>
      </w:pPr>
      <w:r w:rsidRPr="008C6301">
        <w:rPr>
          <w:rFonts w:ascii="Broadway" w:hAnsi="Broadway"/>
          <w:b/>
          <w:sz w:val="32"/>
          <w:szCs w:val="32"/>
        </w:rPr>
        <w:t>“ESTILOS MUSICALES Y RITMO”</w:t>
      </w:r>
    </w:p>
    <w:p w:rsidR="008C6301" w:rsidRDefault="008C6301" w:rsidP="008C6301">
      <w:pPr>
        <w:jc w:val="center"/>
      </w:pPr>
    </w:p>
    <w:p w:rsidR="008C6301" w:rsidRPr="008C6301" w:rsidRDefault="008C6301" w:rsidP="008C6301">
      <w:pPr>
        <w:jc w:val="center"/>
        <w:rPr>
          <w:b/>
        </w:rPr>
      </w:pPr>
      <w:r w:rsidRPr="008C6301">
        <w:rPr>
          <w:b/>
        </w:rPr>
        <w:t>INTEGRANTES DEL GRUPO</w:t>
      </w:r>
    </w:p>
    <w:p w:rsidR="008C6301" w:rsidRPr="00741EE4" w:rsidRDefault="008C6301" w:rsidP="008C6301">
      <w:pPr>
        <w:jc w:val="center"/>
        <w:rPr>
          <w:rFonts w:ascii="Georgia" w:hAnsi="Georgia"/>
          <w:b/>
        </w:rPr>
      </w:pPr>
      <w:r w:rsidRPr="00741EE4">
        <w:rPr>
          <w:rFonts w:ascii="Georgia" w:hAnsi="Georgia"/>
          <w:b/>
        </w:rPr>
        <w:t>Sofía BRAVO</w:t>
      </w:r>
    </w:p>
    <w:p w:rsidR="008C6301" w:rsidRPr="00741EE4" w:rsidRDefault="008C6301" w:rsidP="008C6301">
      <w:pPr>
        <w:jc w:val="center"/>
        <w:rPr>
          <w:rFonts w:ascii="Georgia" w:hAnsi="Georgia"/>
          <w:b/>
        </w:rPr>
      </w:pPr>
      <w:r w:rsidRPr="00741EE4">
        <w:rPr>
          <w:rFonts w:ascii="Georgia" w:hAnsi="Georgia"/>
          <w:b/>
        </w:rPr>
        <w:t>Gisela GONZALEZ</w:t>
      </w:r>
    </w:p>
    <w:p w:rsidR="008C6301" w:rsidRPr="00741EE4" w:rsidRDefault="008C6301" w:rsidP="008C6301">
      <w:pPr>
        <w:jc w:val="center"/>
        <w:rPr>
          <w:rFonts w:ascii="Georgia" w:hAnsi="Georgia"/>
          <w:b/>
        </w:rPr>
      </w:pPr>
      <w:r w:rsidRPr="00741EE4">
        <w:rPr>
          <w:rFonts w:ascii="Georgia" w:hAnsi="Georgia"/>
          <w:b/>
        </w:rPr>
        <w:t>Juan Manuel OLGUIN</w:t>
      </w:r>
    </w:p>
    <w:p w:rsidR="008C6301" w:rsidRPr="00741EE4" w:rsidRDefault="008C6301" w:rsidP="008C6301">
      <w:pPr>
        <w:jc w:val="center"/>
        <w:rPr>
          <w:rFonts w:ascii="Georgia" w:hAnsi="Georgia"/>
          <w:b/>
        </w:rPr>
      </w:pPr>
      <w:r w:rsidRPr="00741EE4">
        <w:rPr>
          <w:rFonts w:ascii="Georgia" w:hAnsi="Georgia"/>
          <w:b/>
        </w:rPr>
        <w:t>Juan Ignacio PEREYRA</w:t>
      </w:r>
    </w:p>
    <w:p w:rsidR="008C6301" w:rsidRPr="00741EE4" w:rsidRDefault="008C6301" w:rsidP="008C6301">
      <w:pPr>
        <w:jc w:val="center"/>
        <w:rPr>
          <w:rFonts w:ascii="Georgia" w:hAnsi="Georgia"/>
          <w:b/>
        </w:rPr>
      </w:pPr>
      <w:r w:rsidRPr="00741EE4">
        <w:rPr>
          <w:rFonts w:ascii="Georgia" w:hAnsi="Georgia"/>
          <w:b/>
        </w:rPr>
        <w:t>Maximiliano SANCHEZ</w:t>
      </w:r>
    </w:p>
    <w:p w:rsidR="008C6301" w:rsidRDefault="008C6301" w:rsidP="008C6301">
      <w:pPr>
        <w:jc w:val="center"/>
      </w:pPr>
    </w:p>
    <w:p w:rsidR="008C6301" w:rsidRPr="008C6301" w:rsidRDefault="008C6301" w:rsidP="008C6301">
      <w:pPr>
        <w:jc w:val="center"/>
        <w:rPr>
          <w:b/>
          <w:sz w:val="28"/>
          <w:szCs w:val="28"/>
        </w:rPr>
      </w:pPr>
      <w:r w:rsidRPr="008C6301">
        <w:rPr>
          <w:b/>
          <w:sz w:val="28"/>
          <w:szCs w:val="28"/>
        </w:rPr>
        <w:t>Curso: 1ro. “B “</w:t>
      </w:r>
    </w:p>
    <w:p w:rsidR="008C6301" w:rsidRDefault="008C6301" w:rsidP="008C6301">
      <w:pPr>
        <w:jc w:val="center"/>
        <w:rPr>
          <w:b/>
        </w:rPr>
      </w:pPr>
    </w:p>
    <w:p w:rsidR="008C6301" w:rsidRPr="008C6301" w:rsidRDefault="008C6301" w:rsidP="008C6301">
      <w:pPr>
        <w:jc w:val="center"/>
        <w:rPr>
          <w:rFonts w:ascii="Algerian" w:hAnsi="Algerian"/>
          <w:b/>
        </w:rPr>
      </w:pPr>
      <w:r w:rsidRPr="008C6301">
        <w:rPr>
          <w:rFonts w:ascii="Algerian" w:hAnsi="Algerian"/>
          <w:b/>
        </w:rPr>
        <w:t xml:space="preserve">Colegio San Vicente de Paul </w:t>
      </w:r>
    </w:p>
    <w:p w:rsidR="008C6301" w:rsidRPr="008C6301" w:rsidRDefault="008C6301" w:rsidP="008C6301">
      <w:pPr>
        <w:jc w:val="center"/>
        <w:rPr>
          <w:rFonts w:ascii="Algerian" w:hAnsi="Algerian"/>
          <w:b/>
        </w:rPr>
      </w:pPr>
      <w:r w:rsidRPr="008C6301">
        <w:rPr>
          <w:rFonts w:ascii="Algerian" w:hAnsi="Algerian"/>
          <w:b/>
        </w:rPr>
        <w:t>Año 2012</w:t>
      </w:r>
    </w:p>
    <w:p w:rsidR="008C6301" w:rsidRPr="008C6301" w:rsidRDefault="008C6301" w:rsidP="008C6301">
      <w:pPr>
        <w:jc w:val="center"/>
        <w:rPr>
          <w:b/>
        </w:rPr>
      </w:pPr>
      <w:r>
        <w:rPr>
          <w:b/>
          <w:noProof/>
          <w:lang w:eastAsia="es-AR"/>
        </w:rPr>
        <w:drawing>
          <wp:inline distT="0" distB="0" distL="0" distR="0">
            <wp:extent cx="1428750" cy="609600"/>
            <wp:effectExtent l="19050" t="0" r="0" b="0"/>
            <wp:docPr id="7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301" w:rsidRPr="008C6301" w:rsidRDefault="008C6301" w:rsidP="008C6301">
      <w:pPr>
        <w:jc w:val="center"/>
        <w:rPr>
          <w:b/>
        </w:rPr>
      </w:pPr>
    </w:p>
    <w:sectPr w:rsidR="008C6301" w:rsidRPr="008C6301" w:rsidSect="000102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8C6301"/>
    <w:rsid w:val="000102BB"/>
    <w:rsid w:val="002A310C"/>
    <w:rsid w:val="005535FF"/>
    <w:rsid w:val="005A265A"/>
    <w:rsid w:val="00741EE4"/>
    <w:rsid w:val="008C6301"/>
    <w:rsid w:val="00F81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2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C6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63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dc:description/>
  <cp:lastModifiedBy>..</cp:lastModifiedBy>
  <cp:revision>2</cp:revision>
  <dcterms:created xsi:type="dcterms:W3CDTF">2012-09-12T20:33:00Z</dcterms:created>
  <dcterms:modified xsi:type="dcterms:W3CDTF">2012-09-12T21:01:00Z</dcterms:modified>
</cp:coreProperties>
</file>